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AB3" w:rsidRPr="00BC4D0A" w:rsidRDefault="005317F9">
      <w:pPr>
        <w:pStyle w:val="a4"/>
        <w:spacing w:before="0" w:after="213" w:line="483" w:lineRule="atLeast"/>
        <w:jc w:val="center"/>
        <w:rPr>
          <w:rFonts w:ascii="Times Roman" w:eastAsia="Times Roman" w:hAnsi="Times Roman" w:cs="Times Roman"/>
          <w:b/>
        </w:rPr>
      </w:pPr>
      <w:r w:rsidRPr="00BC4D0A">
        <w:rPr>
          <w:rFonts w:ascii="Times New Roman" w:hAnsi="Times New Roman"/>
          <w:b/>
        </w:rPr>
        <w:t>Оценочный лист </w:t>
      </w:r>
    </w:p>
    <w:p w:rsidR="00776AB3" w:rsidRPr="00BC4D0A" w:rsidRDefault="005317F9">
      <w:pPr>
        <w:pStyle w:val="a4"/>
        <w:spacing w:before="0" w:after="213" w:line="483" w:lineRule="atLeast"/>
        <w:jc w:val="center"/>
        <w:rPr>
          <w:rFonts w:ascii="Times Roman" w:eastAsia="Times Roman" w:hAnsi="Times Roman" w:cs="Times Roman"/>
          <w:b/>
        </w:rPr>
      </w:pPr>
      <w:r w:rsidRPr="00BC4D0A">
        <w:rPr>
          <w:rFonts w:ascii="Times New Roman" w:hAnsi="Times New Roman"/>
          <w:b/>
        </w:rPr>
        <w:t>2 задание</w:t>
      </w:r>
    </w:p>
    <w:p w:rsidR="00BC4D0A" w:rsidRPr="00BC4D0A" w:rsidRDefault="005317F9" w:rsidP="00BC4D0A">
      <w:pPr>
        <w:pStyle w:val="a4"/>
        <w:spacing w:before="0" w:after="200" w:line="448" w:lineRule="atLeast"/>
        <w:ind w:left="480"/>
        <w:rPr>
          <w:rFonts w:ascii="Times New Roman" w:hAnsi="Times New Roman"/>
          <w:b/>
          <w:u w:val="single"/>
        </w:rPr>
      </w:pPr>
      <w:r w:rsidRPr="00BC4D0A">
        <w:rPr>
          <w:rFonts w:ascii="Times New Roman" w:hAnsi="Times New Roman"/>
          <w:b/>
        </w:rPr>
        <w:t>  Эксперт команда:</w:t>
      </w:r>
      <w:r w:rsidR="00BC4D0A">
        <w:rPr>
          <w:rFonts w:ascii="Times New Roman" w:hAnsi="Times New Roman"/>
          <w:b/>
        </w:rPr>
        <w:t xml:space="preserve"> </w:t>
      </w:r>
      <w:r w:rsidR="00BC4D0A" w:rsidRPr="00BC4D0A">
        <w:rPr>
          <w:rFonts w:ascii="Times New Roman" w:hAnsi="Times New Roman"/>
          <w:b/>
          <w:u w:val="single"/>
        </w:rPr>
        <w:t>«Дошколята»</w:t>
      </w:r>
      <w:r w:rsidR="00BC4D0A">
        <w:rPr>
          <w:rFonts w:ascii="Times New Roman" w:hAnsi="Times New Roman"/>
          <w:b/>
          <w:u w:val="single"/>
        </w:rPr>
        <w:t xml:space="preserve">, </w:t>
      </w:r>
      <w:r w:rsidR="00BC4D0A" w:rsidRPr="00BC4D0A">
        <w:rPr>
          <w:rFonts w:ascii="Times New Roman" w:hAnsi="Times New Roman"/>
          <w:u w:val="single"/>
        </w:rPr>
        <w:t>капитан команды Хамзеева Дарина</w:t>
      </w:r>
      <w:r w:rsidR="00BC4D0A">
        <w:rPr>
          <w:rFonts w:ascii="Times New Roman" w:hAnsi="Times New Roman"/>
          <w:b/>
          <w:u w:val="single"/>
        </w:rPr>
        <w:t xml:space="preserve"> </w:t>
      </w:r>
    </w:p>
    <w:p w:rsidR="00776AB3" w:rsidRDefault="00776AB3">
      <w:pPr>
        <w:pStyle w:val="a4"/>
        <w:spacing w:before="0" w:line="240" w:lineRule="auto"/>
        <w:rPr>
          <w:rFonts w:ascii="Times Roman" w:eastAsia="Times Roman" w:hAnsi="Times Roman" w:cs="Times Roman"/>
        </w:rPr>
      </w:pPr>
    </w:p>
    <w:tbl>
      <w:tblPr>
        <w:tblStyle w:val="TableNormal"/>
        <w:tblW w:w="106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2025"/>
        <w:gridCol w:w="1985"/>
        <w:gridCol w:w="1275"/>
        <w:gridCol w:w="1560"/>
        <w:gridCol w:w="1275"/>
        <w:gridCol w:w="1134"/>
      </w:tblGrid>
      <w:tr w:rsidR="00776AB3" w:rsidTr="00BC4D0A">
        <w:trPr>
          <w:trHeight w:val="1873"/>
        </w:trPr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384" w:lineRule="atLeast"/>
              <w:jc w:val="center"/>
              <w:rPr>
                <w:sz w:val="24"/>
                <w:szCs w:val="24"/>
              </w:rPr>
            </w:pPr>
            <w:r w:rsidRPr="00BC4D0A">
              <w:rPr>
                <w:rFonts w:ascii="Times New Roman" w:hAnsi="Times New Roman"/>
                <w:sz w:val="24"/>
                <w:szCs w:val="24"/>
              </w:rPr>
              <w:t>Название команды</w:t>
            </w:r>
          </w:p>
        </w:tc>
        <w:tc>
          <w:tcPr>
            <w:tcW w:w="8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384" w:lineRule="atLeast"/>
              <w:jc w:val="center"/>
              <w:rPr>
                <w:sz w:val="24"/>
                <w:szCs w:val="24"/>
              </w:rPr>
            </w:pPr>
            <w:r w:rsidRPr="00BC4D0A">
              <w:rPr>
                <w:rFonts w:ascii="Times New Roman" w:hAnsi="Times New Roman"/>
                <w:sz w:val="24"/>
                <w:szCs w:val="24"/>
              </w:rPr>
              <w:t xml:space="preserve">Критерии оценивания </w:t>
            </w:r>
            <w:r w:rsidR="00DF56E4" w:rsidRPr="00BC4D0A">
              <w:rPr>
                <w:rFonts w:ascii="Times New Roman" w:hAnsi="Times New Roman"/>
                <w:sz w:val="24"/>
                <w:szCs w:val="24"/>
              </w:rPr>
              <w:t>(0-2</w:t>
            </w:r>
            <w:r w:rsidRPr="00BC4D0A">
              <w:rPr>
                <w:rFonts w:ascii="Times New Roman" w:hAnsi="Times New Roman"/>
                <w:sz w:val="24"/>
                <w:szCs w:val="24"/>
              </w:rPr>
              <w:t xml:space="preserve"> баллов)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384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4D0A">
              <w:rPr>
                <w:rFonts w:ascii="Times New Roman" w:hAnsi="Times New Roman"/>
                <w:sz w:val="24"/>
                <w:szCs w:val="24"/>
              </w:rPr>
              <w:t>Итог (сумма баллов)</w:t>
            </w:r>
          </w:p>
          <w:p w:rsidR="00DF56E4" w:rsidRPr="00BC4D0A" w:rsidRDefault="00DF56E4">
            <w:pPr>
              <w:pStyle w:val="2"/>
              <w:spacing w:line="384" w:lineRule="atLeast"/>
              <w:jc w:val="center"/>
              <w:rPr>
                <w:sz w:val="24"/>
                <w:szCs w:val="24"/>
              </w:rPr>
            </w:pPr>
            <w:r w:rsidRPr="00BC4D0A">
              <w:rPr>
                <w:rFonts w:ascii="Times New Roman" w:hAnsi="Times New Roman"/>
                <w:sz w:val="24"/>
                <w:szCs w:val="24"/>
              </w:rPr>
              <w:t>(10 б.)</w:t>
            </w:r>
          </w:p>
        </w:tc>
      </w:tr>
      <w:tr w:rsidR="00776AB3" w:rsidTr="00BC4D0A">
        <w:trPr>
          <w:trHeight w:val="2293"/>
        </w:trPr>
        <w:tc>
          <w:tcPr>
            <w:tcW w:w="1406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AB3" w:rsidRPr="00BC4D0A" w:rsidRDefault="00776AB3"/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after="200" w:line="414" w:lineRule="atLeast"/>
            </w:pPr>
            <w:r w:rsidRPr="00BC4D0A">
              <w:rPr>
                <w:rFonts w:ascii="Times New Roman" w:hAnsi="Times New Roman"/>
                <w:b/>
                <w:bCs/>
              </w:rPr>
              <w:t>Целесообразность выбора объектов и приемов показа и рассказа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after="200" w:line="414" w:lineRule="atLeast"/>
            </w:pPr>
            <w:r w:rsidRPr="00BC4D0A">
              <w:rPr>
                <w:rFonts w:ascii="Times New Roman" w:hAnsi="Times New Roman"/>
                <w:b/>
                <w:bCs/>
              </w:rPr>
              <w:t>Глубина и достоверность содержания, полнота раскрытия темы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after="200" w:line="414" w:lineRule="atLeast"/>
            </w:pPr>
            <w:r w:rsidRPr="00BC4D0A">
              <w:rPr>
                <w:rFonts w:ascii="Times New Roman" w:hAnsi="Times New Roman"/>
                <w:b/>
                <w:bCs/>
              </w:rPr>
              <w:t>Общее восприятие 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after="200" w:line="414" w:lineRule="atLeast"/>
            </w:pPr>
            <w:r w:rsidRPr="00BC4D0A">
              <w:rPr>
                <w:rFonts w:ascii="Times New Roman" w:hAnsi="Times New Roman"/>
                <w:b/>
                <w:bCs/>
              </w:rPr>
              <w:t>Творческий подход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after="200" w:line="414" w:lineRule="atLeast"/>
            </w:pPr>
            <w:r w:rsidRPr="00BC4D0A">
              <w:rPr>
                <w:rFonts w:ascii="Times New Roman" w:hAnsi="Times New Roman"/>
                <w:b/>
                <w:bCs/>
              </w:rPr>
              <w:t>Логика построения работы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776AB3"/>
        </w:tc>
      </w:tr>
      <w:tr w:rsidR="00776AB3" w:rsidTr="00BC4D0A">
        <w:trPr>
          <w:trHeight w:val="2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«Пе-Пси»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76AB3" w:rsidTr="00BC4D0A">
        <w:trPr>
          <w:trHeight w:val="2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«БЭМС»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76AB3" w:rsidTr="00BC4D0A">
        <w:trPr>
          <w:trHeight w:val="2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«Феникс»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76AB3" w:rsidTr="00BC4D0A">
        <w:trPr>
          <w:trHeight w:val="5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«Начало начал»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76AB3" w:rsidTr="00BC4D0A">
        <w:trPr>
          <w:trHeight w:val="2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«Аврора»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76AB3" w:rsidTr="00BC4D0A">
        <w:trPr>
          <w:trHeight w:val="5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«Начальники»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76AB3" w:rsidTr="00BC4D0A">
        <w:trPr>
          <w:trHeight w:val="5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«Всё просто»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76AB3" w:rsidTr="00BC4D0A">
        <w:trPr>
          <w:trHeight w:val="5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«Первый учитель»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76AB3" w:rsidTr="00BC4D0A">
        <w:trPr>
          <w:trHeight w:val="5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«Оптимист»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76AB3" w:rsidTr="00BC4D0A">
        <w:trPr>
          <w:trHeight w:val="5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«Педагоги XXI века»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76AB3" w:rsidTr="00BC4D0A">
        <w:trPr>
          <w:trHeight w:val="8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«Великолепная пятерка».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76AB3" w:rsidTr="00BC4D0A">
        <w:trPr>
          <w:trHeight w:val="2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«КНОК»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76AB3" w:rsidTr="00BC4D0A">
        <w:trPr>
          <w:trHeight w:val="8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«Мы из будущего!»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76AB3" w:rsidTr="00BC4D0A">
        <w:trPr>
          <w:trHeight w:val="5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"Педсоветчицы"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76AB3" w:rsidTr="00BC4D0A">
        <w:trPr>
          <w:trHeight w:val="5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«Дошколята»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4689E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4689E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4689E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4689E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4689E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4689E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776AB3" w:rsidTr="00BC4D0A">
        <w:trPr>
          <w:trHeight w:val="5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«Учитель будущего»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76AB3" w:rsidTr="00BC4D0A">
        <w:trPr>
          <w:trHeight w:val="5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«Пять с плюсом»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76AB3" w:rsidTr="00BC4D0A">
        <w:trPr>
          <w:trHeight w:val="8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«Новое поколение»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76AB3" w:rsidTr="00BC4D0A">
        <w:trPr>
          <w:trHeight w:val="5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«ПЕДКЛАСС»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76AB3" w:rsidTr="00BC4D0A">
        <w:trPr>
          <w:trHeight w:val="5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«Ценители слова»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776AB3" w:rsidTr="00BC4D0A">
        <w:trPr>
          <w:trHeight w:val="59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5317F9">
            <w:pPr>
              <w:pStyle w:val="2"/>
              <w:spacing w:line="288" w:lineRule="atLeast"/>
              <w:rPr>
                <w:sz w:val="18"/>
                <w:szCs w:val="18"/>
              </w:rPr>
            </w:pPr>
            <w:r w:rsidRPr="00BC4D0A">
              <w:rPr>
                <w:rFonts w:ascii="Times New Roman" w:hAnsi="Times New Roman"/>
                <w:b/>
                <w:bCs/>
                <w:sz w:val="18"/>
                <w:szCs w:val="18"/>
              </w:rPr>
              <w:t>«CREATIVE»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7" w:type="dxa"/>
              <w:left w:w="107" w:type="dxa"/>
              <w:bottom w:w="107" w:type="dxa"/>
              <w:right w:w="107" w:type="dxa"/>
            </w:tcMar>
          </w:tcPr>
          <w:p w:rsidR="00776AB3" w:rsidRPr="00BC4D0A" w:rsidRDefault="00BC4D0A" w:rsidP="00BC4D0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</w:tbl>
    <w:p w:rsidR="00776AB3" w:rsidRDefault="00776AB3">
      <w:pPr>
        <w:pStyle w:val="a4"/>
        <w:spacing w:before="0" w:line="240" w:lineRule="auto"/>
      </w:pPr>
    </w:p>
    <w:sectPr w:rsidR="00776AB3" w:rsidSect="00BC4D0A">
      <w:headerReference w:type="default" r:id="rId6"/>
      <w:footerReference w:type="default" r:id="rId7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E72" w:rsidRDefault="00E42E72">
      <w:r>
        <w:separator/>
      </w:r>
    </w:p>
  </w:endnote>
  <w:endnote w:type="continuationSeparator" w:id="0">
    <w:p w:rsidR="00E42E72" w:rsidRDefault="00E42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B3" w:rsidRDefault="00776A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E72" w:rsidRDefault="00E42E72">
      <w:r>
        <w:separator/>
      </w:r>
    </w:p>
  </w:footnote>
  <w:footnote w:type="continuationSeparator" w:id="0">
    <w:p w:rsidR="00E42E72" w:rsidRDefault="00E42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AB3" w:rsidRDefault="00776A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AB3"/>
    <w:rsid w:val="005317F9"/>
    <w:rsid w:val="0054689E"/>
    <w:rsid w:val="00776AB3"/>
    <w:rsid w:val="00BC4D0A"/>
    <w:rsid w:val="00DF56E4"/>
    <w:rsid w:val="00E20D86"/>
    <w:rsid w:val="00E4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AE26"/>
  <w15:docId w15:val="{BDA1FD02-8C41-4894-9792-E3AD3F7A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800</Characters>
  <Application>Microsoft Office Word</Application>
  <DocSecurity>0</DocSecurity>
  <Lines>6</Lines>
  <Paragraphs>1</Paragraphs>
  <ScaleCrop>false</ScaleCrop>
  <Company>SPecialiST RePack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2021-12-06T15:13:00Z</dcterms:created>
  <dcterms:modified xsi:type="dcterms:W3CDTF">2021-12-06T16:08:00Z</dcterms:modified>
</cp:coreProperties>
</file>